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9F" w:rsidRDefault="00F4189F" w:rsidP="00F4189F">
      <w:pPr>
        <w:pStyle w:val="af8"/>
        <w:spacing w:line="360" w:lineRule="auto"/>
        <w:ind w:firstLine="708"/>
        <w:jc w:val="center"/>
        <w:rPr>
          <w:rFonts w:ascii="Tinos" w:eastAsia="Tinos" w:hAnsi="Tinos" w:cs="Tinos"/>
          <w:color w:val="222222"/>
          <w:sz w:val="28"/>
          <w:szCs w:val="28"/>
        </w:rPr>
      </w:pPr>
      <w:r>
        <w:rPr>
          <w:rFonts w:ascii="Tinos" w:eastAsia="Tinos" w:hAnsi="Tinos" w:cs="Tinos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240000" cy="3240000"/>
            <wp:effectExtent l="0" t="0" r="0" b="0"/>
            <wp:docPr id="3" name="Рисунок 3" descr="C:\Users\Лысенко\Desktop\Для размещения\Росреестр\30_Работать в самарском Росреест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30_Работать в самарском Росреестр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6B2" w:rsidRDefault="00DC1666" w:rsidP="00F4189F">
      <w:pPr>
        <w:pStyle w:val="af8"/>
        <w:spacing w:line="360" w:lineRule="auto"/>
        <w:jc w:val="both"/>
        <w:rPr>
          <w:rFonts w:ascii="Tinos" w:eastAsia="Tinos" w:hAnsi="Tinos" w:cs="Tinos"/>
          <w:color w:val="222222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286125" cy="1152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692496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eastAsia="Tinos" w:hAnsi="Tinos" w:cs="Tinos"/>
          <w:color w:val="222222"/>
          <w:sz w:val="28"/>
          <w:szCs w:val="28"/>
        </w:rPr>
        <w:t xml:space="preserve">                   </w:t>
      </w:r>
      <w:r w:rsidR="00F4189F">
        <w:rPr>
          <w:rFonts w:ascii="Tinos" w:eastAsia="Tinos" w:hAnsi="Tinos" w:cs="Tinos"/>
          <w:color w:val="222222"/>
          <w:sz w:val="28"/>
          <w:szCs w:val="28"/>
        </w:rPr>
        <w:t xml:space="preserve">          </w:t>
      </w:r>
      <w:r>
        <w:rPr>
          <w:rFonts w:ascii="Tinos" w:eastAsia="Tinos" w:hAnsi="Tinos" w:cs="Tinos"/>
          <w:color w:val="222222"/>
          <w:sz w:val="28"/>
          <w:szCs w:val="28"/>
        </w:rPr>
        <w:t xml:space="preserve">      </w:t>
      </w:r>
      <w:r>
        <w:rPr>
          <w:rFonts w:ascii="Tinos" w:eastAsia="Tinos" w:hAnsi="Tinos" w:cs="Tinos"/>
          <w:b/>
          <w:bCs/>
          <w:color w:val="222222"/>
          <w:sz w:val="28"/>
          <w:szCs w:val="28"/>
        </w:rPr>
        <w:t>30.09.2025</w:t>
      </w:r>
    </w:p>
    <w:p w:rsidR="004426B2" w:rsidRDefault="004426B2">
      <w:pPr>
        <w:pStyle w:val="af8"/>
        <w:spacing w:line="360" w:lineRule="auto"/>
        <w:ind w:firstLine="708"/>
        <w:jc w:val="center"/>
        <w:rPr>
          <w:rFonts w:ascii="Tinos" w:hAnsi="Tinos" w:cs="Tinos"/>
          <w:sz w:val="28"/>
          <w:szCs w:val="28"/>
        </w:rPr>
      </w:pPr>
    </w:p>
    <w:p w:rsidR="004426B2" w:rsidRDefault="00DC1666">
      <w:pPr>
        <w:pStyle w:val="af8"/>
        <w:spacing w:line="360" w:lineRule="auto"/>
        <w:ind w:firstLine="708"/>
        <w:jc w:val="center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Работать в самарском </w:t>
      </w:r>
      <w:proofErr w:type="spellStart"/>
      <w:r>
        <w:rPr>
          <w:rFonts w:ascii="Tinos" w:eastAsia="Tinos" w:hAnsi="Tinos" w:cs="Tinos"/>
          <w:b/>
          <w:bCs/>
          <w:sz w:val="28"/>
          <w:szCs w:val="28"/>
        </w:rPr>
        <w:t>Росреестре</w:t>
      </w:r>
      <w:proofErr w:type="spellEnd"/>
    </w:p>
    <w:p w:rsidR="004426B2" w:rsidRDefault="00DC1666" w:rsidP="00F4189F">
      <w:pPr>
        <w:pStyle w:val="af8"/>
        <w:spacing w:line="264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 xml:space="preserve">   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Управление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по Самарской области приглашает на работу! </w:t>
      </w:r>
    </w:p>
    <w:p w:rsidR="004426B2" w:rsidRDefault="00DC1666" w:rsidP="00F4189F">
      <w:pPr>
        <w:pStyle w:val="af8"/>
        <w:spacing w:before="120" w:after="120" w:line="264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Мы предлагаем стабильную занятость в государственной структуре с полным социальным пакетом и возможностями для карьерного роста. Вас ждет четкая организация работы, регламентированные должностные обязанности и перспективы повышения квалификации / профессио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нальной переподготовки, в том числе получение высшего образования за счет бюджетных средств.</w:t>
      </w:r>
    </w:p>
    <w:p w:rsidR="004426B2" w:rsidRDefault="00DC1666" w:rsidP="00F4189F">
      <w:pPr>
        <w:pStyle w:val="af8"/>
        <w:spacing w:line="264" w:lineRule="auto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Требования, предъявляемые к соискателям:</w:t>
      </w:r>
    </w:p>
    <w:p w:rsidR="004426B2" w:rsidRDefault="00DC1666" w:rsidP="00F4189F">
      <w:pPr>
        <w:pStyle w:val="af8"/>
        <w:numPr>
          <w:ilvl w:val="0"/>
          <w:numId w:val="7"/>
        </w:numPr>
        <w:spacing w:line="264" w:lineRule="auto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Высшее или среднее профессиональное образование </w:t>
      </w:r>
    </w:p>
    <w:p w:rsidR="004426B2" w:rsidRDefault="00DC1666" w:rsidP="00F4189F">
      <w:pPr>
        <w:pStyle w:val="af8"/>
        <w:spacing w:line="264" w:lineRule="auto"/>
        <w:ind w:firstLine="708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(юриспруденция, экономика, землеустройство,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ИТ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).</w:t>
      </w:r>
    </w:p>
    <w:p w:rsidR="004426B2" w:rsidRDefault="00DC1666" w:rsidP="00F4189F">
      <w:pPr>
        <w:pStyle w:val="af8"/>
        <w:numPr>
          <w:ilvl w:val="0"/>
          <w:numId w:val="8"/>
        </w:numPr>
        <w:spacing w:line="264" w:lineRule="auto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Опыт работы в государст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венных органах или юридических компаниях приветствуется, но рассмотрим и кандидатов без опыта.</w:t>
      </w:r>
    </w:p>
    <w:p w:rsidR="004426B2" w:rsidRDefault="00DC1666" w:rsidP="00F4189F">
      <w:pPr>
        <w:pStyle w:val="af8"/>
        <w:numPr>
          <w:ilvl w:val="0"/>
          <w:numId w:val="8"/>
        </w:numPr>
        <w:spacing w:line="264" w:lineRule="auto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Уверенное владение компьютером и специализированным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ПО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.</w:t>
      </w:r>
    </w:p>
    <w:p w:rsidR="004426B2" w:rsidRDefault="00DC1666" w:rsidP="00F4189F">
      <w:pPr>
        <w:pStyle w:val="af8"/>
        <w:numPr>
          <w:ilvl w:val="0"/>
          <w:numId w:val="6"/>
        </w:numPr>
        <w:spacing w:line="264" w:lineRule="auto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Возраст: от 18 до 64 лет.</w:t>
      </w:r>
    </w:p>
    <w:p w:rsidR="00F4189F" w:rsidRDefault="00F4189F" w:rsidP="00F4189F">
      <w:pPr>
        <w:pStyle w:val="af8"/>
        <w:spacing w:before="120" w:after="120" w:line="264" w:lineRule="auto"/>
        <w:ind w:left="709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Мы находимся по адресу: 443099, г. Самара, ул. Некрасовская д.3.</w:t>
      </w:r>
    </w:p>
    <w:p w:rsidR="00F4189F" w:rsidRDefault="00F4189F" w:rsidP="00F4189F">
      <w:pPr>
        <w:pStyle w:val="af8"/>
        <w:spacing w:line="264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Информацию об имеющихся в Управлении вакансиях можно получить по телефонам: 8-846-339-17-49 и 8-846-339-17-48. Резюме можно направить в электронном виде: </w:t>
      </w:r>
      <w:hyperlink r:id="rId11" w:tooltip="http://63_upr@rosreestr.ru" w:history="1">
        <w:r>
          <w:rPr>
            <w:rStyle w:val="af"/>
            <w:rFonts w:ascii="Tinos" w:eastAsia="Tinos" w:hAnsi="Tinos" w:cs="Tinos"/>
            <w:color w:val="000000" w:themeColor="text1"/>
            <w:sz w:val="28"/>
            <w:szCs w:val="28"/>
          </w:rPr>
          <w:t>63_upr@rosreestr.ru</w:t>
        </w:r>
      </w:hyperlink>
    </w:p>
    <w:p w:rsidR="00F4189F" w:rsidRDefault="00F4189F" w:rsidP="00F4189F">
      <w:pPr>
        <w:pStyle w:val="af8"/>
        <w:spacing w:line="264" w:lineRule="auto"/>
        <w:ind w:left="709"/>
        <w:rPr>
          <w:rFonts w:ascii="Tinos" w:eastAsia="Tinos" w:hAnsi="Tinos" w:cs="Tinos"/>
          <w:color w:val="000000" w:themeColor="text1"/>
          <w:sz w:val="28"/>
          <w:szCs w:val="28"/>
        </w:rPr>
      </w:pPr>
    </w:p>
    <w:p w:rsidR="004426B2" w:rsidRDefault="004426B2">
      <w:bookmarkStart w:id="0" w:name="_GoBack"/>
      <w:bookmarkEnd w:id="0"/>
    </w:p>
    <w:p w:rsidR="004426B2" w:rsidRDefault="004426B2"/>
    <w:p w:rsidR="004426B2" w:rsidRDefault="00DC1666">
      <w:pPr>
        <w:spacing w:line="240" w:lineRule="auto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eastAsia="Tinos" w:hAnsi="Tinos" w:cs="Tinos"/>
          <w:b/>
          <w:bCs/>
          <w:sz w:val="24"/>
          <w:szCs w:val="24"/>
        </w:rPr>
        <w:t xml:space="preserve">Вакансии Управления </w:t>
      </w:r>
      <w:proofErr w:type="spellStart"/>
      <w:r>
        <w:rPr>
          <w:rFonts w:ascii="Tinos" w:eastAsia="Tinos" w:hAnsi="Tinos" w:cs="Tinos"/>
          <w:b/>
          <w:bCs/>
          <w:sz w:val="24"/>
          <w:szCs w:val="24"/>
        </w:rPr>
        <w:t>Росреестра</w:t>
      </w:r>
      <w:proofErr w:type="spellEnd"/>
      <w:r>
        <w:rPr>
          <w:rFonts w:ascii="Tinos" w:eastAsia="Tinos" w:hAnsi="Tinos" w:cs="Tinos"/>
          <w:b/>
          <w:bCs/>
          <w:sz w:val="24"/>
          <w:szCs w:val="24"/>
        </w:rPr>
        <w:t xml:space="preserve"> по Самарской области</w:t>
      </w:r>
    </w:p>
    <w:p w:rsidR="004426B2" w:rsidRDefault="00DC1666">
      <w:pPr>
        <w:spacing w:line="240" w:lineRule="auto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 xml:space="preserve">Главный специалист-эксперт, </w:t>
      </w:r>
      <w:r>
        <w:rPr>
          <w:rFonts w:ascii="Tinos" w:eastAsia="Tinos" w:hAnsi="Tinos" w:cs="Tinos"/>
        </w:rPr>
        <w:t xml:space="preserve"> </w:t>
      </w:r>
      <w:proofErr w:type="gramStart"/>
      <w:r>
        <w:rPr>
          <w:rFonts w:ascii="Tinos" w:eastAsia="Tinos" w:hAnsi="Tinos" w:cs="Tinos"/>
          <w:color w:val="000000"/>
        </w:rPr>
        <w:t>высшее</w:t>
      </w:r>
      <w:proofErr w:type="gramEnd"/>
      <w:r>
        <w:rPr>
          <w:rFonts w:ascii="Tinos" w:eastAsia="Tinos" w:hAnsi="Tinos" w:cs="Tinos"/>
          <w:color w:val="000000"/>
        </w:rPr>
        <w:t xml:space="preserve"> юридическое</w:t>
      </w:r>
      <w:r>
        <w:rPr>
          <w:rFonts w:ascii="Tinos" w:eastAsia="Tinos" w:hAnsi="Tinos" w:cs="Tinos"/>
        </w:rPr>
        <w:t xml:space="preserve"> </w:t>
      </w:r>
      <w:r>
        <w:rPr>
          <w:rFonts w:ascii="Tinos" w:eastAsia="Tinos" w:hAnsi="Tinos" w:cs="Tinos"/>
          <w:color w:val="000000"/>
        </w:rPr>
        <w:t>- 38000-57250</w:t>
      </w:r>
      <w:r>
        <w:rPr>
          <w:rFonts w:ascii="Tinos" w:eastAsia="Tinos" w:hAnsi="Tinos" w:cs="Tinos"/>
        </w:rPr>
        <w:t xml:space="preserve"> руб.</w:t>
      </w:r>
    </w:p>
    <w:p w:rsidR="004426B2" w:rsidRDefault="00DC1666">
      <w:pPr>
        <w:spacing w:line="240" w:lineRule="auto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Ведущий специалист-эксперт</w:t>
      </w:r>
      <w:r>
        <w:rPr>
          <w:rFonts w:ascii="Tinos" w:eastAsia="Tinos" w:hAnsi="Tinos" w:cs="Tinos"/>
          <w:color w:val="000000"/>
        </w:rPr>
        <w:t xml:space="preserve">, </w:t>
      </w:r>
      <w:r>
        <w:rPr>
          <w:rFonts w:ascii="Tinos" w:eastAsia="Tinos" w:hAnsi="Tinos" w:cs="Tinos"/>
        </w:rPr>
        <w:t xml:space="preserve"> </w:t>
      </w:r>
      <w:proofErr w:type="gramStart"/>
      <w:r>
        <w:rPr>
          <w:rFonts w:ascii="Tinos" w:eastAsia="Tinos" w:hAnsi="Tinos" w:cs="Tinos"/>
          <w:color w:val="000000"/>
        </w:rPr>
        <w:t>высшее</w:t>
      </w:r>
      <w:proofErr w:type="gramEnd"/>
      <w:r>
        <w:rPr>
          <w:rFonts w:ascii="Tinos" w:eastAsia="Tinos" w:hAnsi="Tinos" w:cs="Tinos"/>
          <w:color w:val="000000"/>
        </w:rPr>
        <w:t xml:space="preserve"> юридическое</w:t>
      </w:r>
      <w:r>
        <w:rPr>
          <w:rFonts w:ascii="Tinos" w:eastAsia="Tinos" w:hAnsi="Tinos" w:cs="Tinos"/>
        </w:rPr>
        <w:t xml:space="preserve"> </w:t>
      </w:r>
      <w:r>
        <w:rPr>
          <w:rFonts w:ascii="Tinos" w:eastAsia="Tinos" w:hAnsi="Tinos" w:cs="Tinos"/>
        </w:rPr>
        <w:t xml:space="preserve">- </w:t>
      </w:r>
      <w:r>
        <w:rPr>
          <w:rFonts w:ascii="Tinos" w:eastAsia="Tinos" w:hAnsi="Tinos" w:cs="Tinos"/>
          <w:color w:val="000000"/>
        </w:rPr>
        <w:t>36000-42000</w:t>
      </w:r>
      <w:r>
        <w:rPr>
          <w:rFonts w:ascii="Tinos" w:eastAsia="Tinos" w:hAnsi="Tinos" w:cs="Tinos"/>
        </w:rPr>
        <w:t xml:space="preserve"> руб.</w:t>
      </w:r>
    </w:p>
    <w:p w:rsidR="004426B2" w:rsidRDefault="00DC1666">
      <w:pPr>
        <w:spacing w:line="240" w:lineRule="auto"/>
        <w:rPr>
          <w:rFonts w:ascii="Tinos" w:eastAsia="Tinos" w:hAnsi="Tinos" w:cs="Tinos"/>
        </w:rPr>
      </w:pPr>
      <w:r>
        <w:rPr>
          <w:rFonts w:ascii="Tinos" w:eastAsia="Tinos" w:hAnsi="Tinos" w:cs="Tinos"/>
          <w:color w:val="000000"/>
        </w:rPr>
        <w:t>Старший специалист 1 разряда</w:t>
      </w:r>
      <w:r>
        <w:rPr>
          <w:rFonts w:ascii="Tinos" w:eastAsia="Tinos" w:hAnsi="Tinos" w:cs="Tinos"/>
        </w:rPr>
        <w:t xml:space="preserve">, </w:t>
      </w:r>
      <w:r>
        <w:rPr>
          <w:rFonts w:ascii="Tinos" w:eastAsia="Tinos" w:hAnsi="Tinos" w:cs="Tinos"/>
          <w:color w:val="000000"/>
        </w:rPr>
        <w:t xml:space="preserve">не ниже среднего профессионального - </w:t>
      </w:r>
      <w:r>
        <w:rPr>
          <w:rFonts w:ascii="Tinos" w:eastAsia="Tinos" w:hAnsi="Tinos" w:cs="Tinos"/>
          <w:color w:val="000000"/>
        </w:rPr>
        <w:t>36000-42000</w:t>
      </w:r>
      <w:r>
        <w:rPr>
          <w:rFonts w:ascii="Tinos" w:eastAsia="Tinos" w:hAnsi="Tinos" w:cs="Tinos"/>
        </w:rPr>
        <w:t xml:space="preserve"> руб.</w:t>
      </w:r>
    </w:p>
    <w:p w:rsidR="004426B2" w:rsidRDefault="00DC1666">
      <w:pPr>
        <w:spacing w:line="240" w:lineRule="auto"/>
        <w:rPr>
          <w:rFonts w:ascii="Tinos" w:eastAsia="Tinos" w:hAnsi="Tinos" w:cs="Tinos"/>
        </w:rPr>
      </w:pPr>
      <w:r>
        <w:rPr>
          <w:rFonts w:ascii="Tinos" w:eastAsia="Tinos" w:hAnsi="Tinos" w:cs="Tinos"/>
          <w:color w:val="000000"/>
        </w:rPr>
        <w:t>Специалист 1 разряда</w:t>
      </w:r>
      <w:r>
        <w:rPr>
          <w:rFonts w:ascii="Tinos" w:eastAsia="Tinos" w:hAnsi="Tinos" w:cs="Tinos"/>
          <w:color w:val="000000"/>
        </w:rPr>
        <w:t xml:space="preserve">  - не ниже среднего специального</w:t>
      </w:r>
      <w:r>
        <w:rPr>
          <w:rFonts w:ascii="Tinos" w:eastAsia="Tinos" w:hAnsi="Tinos" w:cs="Tinos"/>
        </w:rPr>
        <w:t xml:space="preserve"> - </w:t>
      </w:r>
      <w:r>
        <w:rPr>
          <w:rFonts w:ascii="Tinos" w:eastAsia="Tinos" w:hAnsi="Tinos" w:cs="Tinos"/>
          <w:color w:val="000000"/>
        </w:rPr>
        <w:t>25000-30000</w:t>
      </w:r>
      <w:r>
        <w:rPr>
          <w:rFonts w:ascii="Tinos" w:eastAsia="Tinos" w:hAnsi="Tinos" w:cs="Tinos"/>
        </w:rPr>
        <w:t xml:space="preserve"> руб.</w:t>
      </w:r>
    </w:p>
    <w:p w:rsidR="004426B2" w:rsidRDefault="00DC1666">
      <w:pPr>
        <w:spacing w:line="240" w:lineRule="auto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Ведущий специалист-эксперт</w:t>
      </w:r>
      <w:r>
        <w:rPr>
          <w:rFonts w:ascii="Tinos" w:eastAsia="Tinos" w:hAnsi="Tinos" w:cs="Tinos"/>
        </w:rPr>
        <w:t xml:space="preserve">,  </w:t>
      </w:r>
      <w:proofErr w:type="gramStart"/>
      <w:r>
        <w:rPr>
          <w:rFonts w:ascii="Tinos" w:eastAsia="Tinos" w:hAnsi="Tinos" w:cs="Tinos"/>
          <w:color w:val="000000"/>
        </w:rPr>
        <w:t>высшее</w:t>
      </w:r>
      <w:proofErr w:type="gramEnd"/>
      <w:r>
        <w:rPr>
          <w:rFonts w:ascii="Tinos" w:eastAsia="Tinos" w:hAnsi="Tinos" w:cs="Tinos"/>
          <w:color w:val="000000"/>
        </w:rPr>
        <w:t xml:space="preserve"> юридическое/экономическое</w:t>
      </w:r>
      <w:r>
        <w:rPr>
          <w:rFonts w:ascii="Tinos" w:eastAsia="Tinos" w:hAnsi="Tinos" w:cs="Tinos"/>
        </w:rPr>
        <w:t xml:space="preserve"> - </w:t>
      </w:r>
      <w:r>
        <w:rPr>
          <w:rFonts w:ascii="Tinos" w:eastAsia="Tinos" w:hAnsi="Tinos" w:cs="Tinos"/>
          <w:color w:val="000000"/>
        </w:rPr>
        <w:t>36000-42000</w:t>
      </w:r>
      <w:r>
        <w:rPr>
          <w:rFonts w:ascii="Tinos" w:eastAsia="Tinos" w:hAnsi="Tinos" w:cs="Tinos"/>
        </w:rPr>
        <w:t xml:space="preserve"> руб.</w:t>
      </w:r>
    </w:p>
    <w:p w:rsidR="004426B2" w:rsidRDefault="00DC1666">
      <w:pPr>
        <w:spacing w:line="240" w:lineRule="auto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Старший специалист 2 разряда</w:t>
      </w:r>
      <w:r>
        <w:rPr>
          <w:rFonts w:ascii="Tinos" w:eastAsia="Tinos" w:hAnsi="Tinos" w:cs="Tinos"/>
        </w:rPr>
        <w:t xml:space="preserve">, </w:t>
      </w:r>
      <w:r>
        <w:rPr>
          <w:rFonts w:ascii="Tinos" w:eastAsia="Tinos" w:hAnsi="Tinos" w:cs="Tinos"/>
          <w:color w:val="000000"/>
        </w:rPr>
        <w:t>не ниже среднего специального</w:t>
      </w:r>
      <w:r>
        <w:rPr>
          <w:rFonts w:ascii="Tinos" w:eastAsia="Tinos" w:hAnsi="Tinos" w:cs="Tinos"/>
        </w:rPr>
        <w:t xml:space="preserve"> - </w:t>
      </w:r>
      <w:r>
        <w:rPr>
          <w:rFonts w:ascii="Tinos" w:eastAsia="Tinos" w:hAnsi="Tinos" w:cs="Tinos"/>
          <w:color w:val="000000"/>
        </w:rPr>
        <w:t>27000-32000 руб</w:t>
      </w:r>
      <w:r>
        <w:rPr>
          <w:rFonts w:ascii="Tinos" w:eastAsia="Tinos" w:hAnsi="Tinos" w:cs="Tinos"/>
        </w:rPr>
        <w:t>.</w:t>
      </w:r>
    </w:p>
    <w:p w:rsidR="004426B2" w:rsidRDefault="00DC1666">
      <w:pPr>
        <w:spacing w:line="240" w:lineRule="auto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Главны</w:t>
      </w:r>
      <w:r>
        <w:rPr>
          <w:rFonts w:ascii="Tinos" w:eastAsia="Tinos" w:hAnsi="Tinos" w:cs="Tinos"/>
          <w:color w:val="000000"/>
        </w:rPr>
        <w:t>й специалист-эксперт</w:t>
      </w:r>
      <w:r>
        <w:rPr>
          <w:rFonts w:ascii="Tinos" w:eastAsia="Tinos" w:hAnsi="Tinos" w:cs="Tinos"/>
        </w:rPr>
        <w:t xml:space="preserve">, </w:t>
      </w:r>
      <w:r>
        <w:rPr>
          <w:rFonts w:ascii="Tinos" w:eastAsia="Tinos" w:hAnsi="Tinos" w:cs="Tinos"/>
          <w:color w:val="000000"/>
        </w:rPr>
        <w:t xml:space="preserve">высшее в сфере </w:t>
      </w:r>
      <w:proofErr w:type="gramStart"/>
      <w:r>
        <w:rPr>
          <w:rFonts w:ascii="Tinos" w:eastAsia="Tinos" w:hAnsi="Tinos" w:cs="Tinos"/>
          <w:color w:val="000000"/>
        </w:rPr>
        <w:t>ИТ</w:t>
      </w:r>
      <w:proofErr w:type="gramEnd"/>
      <w:r>
        <w:rPr>
          <w:rFonts w:ascii="Tinos" w:eastAsia="Tinos" w:hAnsi="Tinos" w:cs="Tinos"/>
        </w:rPr>
        <w:t xml:space="preserve"> - </w:t>
      </w:r>
      <w:r>
        <w:rPr>
          <w:rFonts w:ascii="Tinos" w:eastAsia="Tinos" w:hAnsi="Tinos" w:cs="Tinos"/>
          <w:color w:val="000000"/>
        </w:rPr>
        <w:t>38000-57250 руб</w:t>
      </w:r>
      <w:r>
        <w:rPr>
          <w:rFonts w:ascii="Tinos" w:eastAsia="Tinos" w:hAnsi="Tinos" w:cs="Tinos"/>
        </w:rPr>
        <w:t>.</w:t>
      </w:r>
    </w:p>
    <w:p w:rsidR="004426B2" w:rsidRDefault="00DC1666">
      <w:pPr>
        <w:spacing w:line="240" w:lineRule="auto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Ведущий специалист-эксперт</w:t>
      </w:r>
      <w:r>
        <w:rPr>
          <w:rFonts w:ascii="Tinos" w:eastAsia="Tinos" w:hAnsi="Tinos" w:cs="Tinos"/>
        </w:rPr>
        <w:t xml:space="preserve">, </w:t>
      </w:r>
      <w:r>
        <w:rPr>
          <w:rFonts w:ascii="Tinos" w:eastAsia="Tinos" w:hAnsi="Tinos" w:cs="Tinos"/>
          <w:color w:val="000000"/>
        </w:rPr>
        <w:t xml:space="preserve">высшее в сфере </w:t>
      </w:r>
      <w:proofErr w:type="gramStart"/>
      <w:r>
        <w:rPr>
          <w:rFonts w:ascii="Tinos" w:eastAsia="Tinos" w:hAnsi="Tinos" w:cs="Tinos"/>
          <w:color w:val="000000"/>
        </w:rPr>
        <w:t>ИТ</w:t>
      </w:r>
      <w:proofErr w:type="gramEnd"/>
      <w:r>
        <w:rPr>
          <w:rFonts w:ascii="Tinos" w:eastAsia="Tinos" w:hAnsi="Tinos" w:cs="Tinos"/>
        </w:rPr>
        <w:t xml:space="preserve"> - </w:t>
      </w:r>
      <w:r>
        <w:rPr>
          <w:rFonts w:ascii="Tinos" w:eastAsia="Tinos" w:hAnsi="Tinos" w:cs="Tinos"/>
          <w:color w:val="000000"/>
        </w:rPr>
        <w:t>36000-42000 руб</w:t>
      </w:r>
      <w:r>
        <w:rPr>
          <w:rFonts w:ascii="Tinos" w:eastAsia="Tinos" w:hAnsi="Tinos" w:cs="Tinos"/>
        </w:rPr>
        <w:t>.</w:t>
      </w:r>
    </w:p>
    <w:p w:rsidR="004426B2" w:rsidRDefault="00DC1666">
      <w:pPr>
        <w:spacing w:line="240" w:lineRule="auto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Главный специалист-эксперт</w:t>
      </w:r>
      <w:r>
        <w:rPr>
          <w:rFonts w:ascii="Tinos" w:eastAsia="Tinos" w:hAnsi="Tinos" w:cs="Tinos"/>
        </w:rPr>
        <w:t xml:space="preserve">, </w:t>
      </w:r>
      <w:proofErr w:type="gramStart"/>
      <w:r>
        <w:rPr>
          <w:rFonts w:ascii="Tinos" w:eastAsia="Tinos" w:hAnsi="Tinos" w:cs="Tinos"/>
          <w:color w:val="000000"/>
        </w:rPr>
        <w:t>высшее</w:t>
      </w:r>
      <w:proofErr w:type="gramEnd"/>
      <w:r>
        <w:rPr>
          <w:rFonts w:ascii="Tinos" w:eastAsia="Tinos" w:hAnsi="Tinos" w:cs="Tinos"/>
          <w:color w:val="000000"/>
        </w:rPr>
        <w:t xml:space="preserve"> профильное</w:t>
      </w:r>
      <w:r>
        <w:rPr>
          <w:rFonts w:ascii="Tinos" w:eastAsia="Tinos" w:hAnsi="Tinos" w:cs="Tinos"/>
        </w:rPr>
        <w:t xml:space="preserve"> - </w:t>
      </w:r>
      <w:r>
        <w:rPr>
          <w:rFonts w:ascii="Tinos" w:eastAsia="Tinos" w:hAnsi="Tinos" w:cs="Tinos"/>
          <w:color w:val="000000"/>
        </w:rPr>
        <w:t>38000-57250</w:t>
      </w:r>
      <w:r>
        <w:rPr>
          <w:rFonts w:ascii="Tinos" w:eastAsia="Tinos" w:hAnsi="Tinos" w:cs="Tinos"/>
        </w:rPr>
        <w:t xml:space="preserve"> руб.</w:t>
      </w:r>
    </w:p>
    <w:p w:rsidR="004426B2" w:rsidRDefault="00DC1666">
      <w:pPr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Кладовщик, не ниже среднего специального</w:t>
      </w:r>
      <w:r>
        <w:rPr>
          <w:rFonts w:ascii="Tinos" w:eastAsia="Tinos" w:hAnsi="Tinos" w:cs="Tinos"/>
        </w:rPr>
        <w:t xml:space="preserve"> - </w:t>
      </w:r>
      <w:r>
        <w:rPr>
          <w:rFonts w:ascii="Tinos" w:eastAsia="Tinos" w:hAnsi="Tinos" w:cs="Tinos"/>
          <w:color w:val="000000"/>
        </w:rPr>
        <w:t>22440</w:t>
      </w:r>
      <w:r>
        <w:rPr>
          <w:rFonts w:ascii="Tinos" w:eastAsia="Tinos" w:hAnsi="Tinos" w:cs="Tinos"/>
        </w:rPr>
        <w:t xml:space="preserve"> руб.</w:t>
      </w:r>
    </w:p>
    <w:p w:rsidR="004426B2" w:rsidRDefault="00DC1666">
      <w:pPr>
        <w:rPr>
          <w:rFonts w:ascii="Tinos" w:hAnsi="Tinos" w:cs="Tinos"/>
          <w:color w:val="000000"/>
        </w:rPr>
      </w:pPr>
      <w:r>
        <w:rPr>
          <w:rFonts w:ascii="Tinos" w:eastAsia="Tinos" w:hAnsi="Tinos" w:cs="Tinos"/>
          <w:color w:val="000000"/>
        </w:rPr>
        <w:t>Водитель авто</w:t>
      </w:r>
      <w:r>
        <w:rPr>
          <w:rFonts w:ascii="Tinos" w:eastAsia="Tinos" w:hAnsi="Tinos" w:cs="Tinos"/>
          <w:color w:val="000000"/>
        </w:rPr>
        <w:t>мобиля, водительское удостоверение категории "В" - 30000 руб.</w:t>
      </w:r>
    </w:p>
    <w:p w:rsidR="004426B2" w:rsidRDefault="00DC1666">
      <w:pPr>
        <w:rPr>
          <w:rFonts w:ascii="Tinos" w:hAnsi="Tinos" w:cs="Tinos"/>
          <w:color w:val="000000"/>
        </w:rPr>
      </w:pPr>
      <w:r>
        <w:rPr>
          <w:rFonts w:ascii="Tinos" w:eastAsia="Tinos" w:hAnsi="Tinos" w:cs="Tinos"/>
          <w:color w:val="000000"/>
        </w:rPr>
        <w:t>Электромонтер по ремонту и обслуживанию электрооборудования</w:t>
      </w:r>
      <w:r>
        <w:rPr>
          <w:rFonts w:ascii="Tinos" w:eastAsia="Tinos" w:hAnsi="Tinos" w:cs="Tinos"/>
          <w:color w:val="000000"/>
        </w:rPr>
        <w:t xml:space="preserve">, </w:t>
      </w:r>
      <w:r>
        <w:rPr>
          <w:rFonts w:ascii="Tinos" w:eastAsia="Tinos" w:hAnsi="Tinos" w:cs="Tinos"/>
          <w:color w:val="000000"/>
        </w:rPr>
        <w:t>не ниже среднего специального - 22440 руб.</w:t>
      </w:r>
    </w:p>
    <w:p w:rsidR="004426B2" w:rsidRDefault="00DC1666">
      <w:pPr>
        <w:rPr>
          <w:rFonts w:ascii="Tinos" w:hAnsi="Tinos" w:cs="Tinos"/>
          <w:color w:val="000000"/>
        </w:rPr>
      </w:pPr>
      <w:r>
        <w:rPr>
          <w:rFonts w:ascii="Tinos" w:eastAsia="Tinos" w:hAnsi="Tinos" w:cs="Tinos"/>
          <w:color w:val="000000"/>
        </w:rPr>
        <w:t>Сторож,  без требования к образованию - 22440 руб.</w:t>
      </w:r>
    </w:p>
    <w:p w:rsidR="004426B2" w:rsidRDefault="00DC1666">
      <w:pPr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 xml:space="preserve">Уборщик служебных помещений, </w:t>
      </w:r>
      <w:r>
        <w:rPr>
          <w:rFonts w:ascii="Tinos" w:eastAsia="Tinos" w:hAnsi="Tinos" w:cs="Tinos"/>
          <w:color w:val="000000"/>
        </w:rPr>
        <w:t>без требования к образованию - 22440 руб.</w:t>
      </w:r>
    </w:p>
    <w:p w:rsidR="004426B2" w:rsidRDefault="00DC166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1901468" name="Picture 3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</w:p>
    <w:p w:rsidR="004426B2" w:rsidRDefault="00DC1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 подготовлен Управлением </w:t>
      </w:r>
      <w:proofErr w:type="spellStart"/>
      <w:r>
        <w:rPr>
          <w:rFonts w:ascii="Times New Roman" w:hAnsi="Times New Roman" w:cs="Times New Roman"/>
        </w:rPr>
        <w:t>Росреестра</w:t>
      </w:r>
      <w:proofErr w:type="spellEnd"/>
      <w:r>
        <w:rPr>
          <w:rFonts w:ascii="Times New Roman" w:hAnsi="Times New Roman" w:cs="Times New Roman"/>
        </w:rPr>
        <w:t xml:space="preserve"> по Самарской области</w:t>
      </w:r>
    </w:p>
    <w:sectPr w:rsidR="004426B2" w:rsidSect="00F4189F">
      <w:pgSz w:w="11906" w:h="16838"/>
      <w:pgMar w:top="851" w:right="1134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666" w:rsidRDefault="00DC1666">
      <w:pPr>
        <w:spacing w:after="0" w:line="240" w:lineRule="auto"/>
      </w:pPr>
      <w:r>
        <w:separator/>
      </w:r>
    </w:p>
  </w:endnote>
  <w:endnote w:type="continuationSeparator" w:id="0">
    <w:p w:rsidR="00DC1666" w:rsidRDefault="00DC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666" w:rsidRDefault="00DC1666">
      <w:pPr>
        <w:spacing w:after="0" w:line="240" w:lineRule="auto"/>
      </w:pPr>
      <w:r>
        <w:separator/>
      </w:r>
    </w:p>
  </w:footnote>
  <w:footnote w:type="continuationSeparator" w:id="0">
    <w:p w:rsidR="00DC1666" w:rsidRDefault="00DC1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4084"/>
    <w:multiLevelType w:val="hybridMultilevel"/>
    <w:tmpl w:val="AF98FE02"/>
    <w:lvl w:ilvl="0" w:tplc="57C8E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91E35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4EAB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6EF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0A2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5A2F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9A2D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92EA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AA81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AC1CBC"/>
    <w:multiLevelType w:val="hybridMultilevel"/>
    <w:tmpl w:val="0A60488E"/>
    <w:lvl w:ilvl="0" w:tplc="DA5EDFE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C785B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4AA4CB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24ED9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C4212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700D5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A6045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2428E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62A6D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2D11285D"/>
    <w:multiLevelType w:val="hybridMultilevel"/>
    <w:tmpl w:val="4560FA5A"/>
    <w:lvl w:ilvl="0" w:tplc="D878050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8662D1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9364DC3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DD324A2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4705DF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43185D7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68E4886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328B0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2E50292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">
    <w:nsid w:val="32AB7CB7"/>
    <w:multiLevelType w:val="hybridMultilevel"/>
    <w:tmpl w:val="932C76D6"/>
    <w:lvl w:ilvl="0" w:tplc="5A70D38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28EE95B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F120FE8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666A65C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4774A79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6D2A773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3FBA356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1ACA337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49D28A3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4">
    <w:nsid w:val="49115E5D"/>
    <w:multiLevelType w:val="hybridMultilevel"/>
    <w:tmpl w:val="C5C23684"/>
    <w:lvl w:ilvl="0" w:tplc="BC5CA74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0CB2811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48D4537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91169A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96B8A15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13A8602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B04AB31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172C406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4C4ED3A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5">
    <w:nsid w:val="4B5A0F4F"/>
    <w:multiLevelType w:val="hybridMultilevel"/>
    <w:tmpl w:val="1E38A0A6"/>
    <w:lvl w:ilvl="0" w:tplc="A544C65E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9A4E152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00E408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3ACD87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70600C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D74937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BF2270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304FC7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050496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62620947"/>
    <w:multiLevelType w:val="hybridMultilevel"/>
    <w:tmpl w:val="53AC5AEE"/>
    <w:lvl w:ilvl="0" w:tplc="C9369A44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957E78B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EFAD8F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C22040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13EF46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100494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E06EC0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18C8F4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032A4C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6CFE1399"/>
    <w:multiLevelType w:val="hybridMultilevel"/>
    <w:tmpl w:val="2FEA6CBA"/>
    <w:lvl w:ilvl="0" w:tplc="8AC6499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26649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F1ABE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760220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0601EF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8564D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E9CA8C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96419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6285FB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77C92F13"/>
    <w:multiLevelType w:val="hybridMultilevel"/>
    <w:tmpl w:val="4CBC5642"/>
    <w:lvl w:ilvl="0" w:tplc="9F94670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9822B8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6DCC38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BA6FE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4E8893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B46F5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BAC04E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2963B3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C32B6A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B2"/>
    <w:rsid w:val="004426B2"/>
    <w:rsid w:val="00DC1666"/>
    <w:rsid w:val="00F4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a">
    <w:name w:val="Balloon Text"/>
    <w:basedOn w:val="a"/>
    <w:link w:val="afb"/>
    <w:uiPriority w:val="99"/>
    <w:semiHidden/>
    <w:unhideWhenUsed/>
    <w:rsid w:val="00F41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F41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a">
    <w:name w:val="Balloon Text"/>
    <w:basedOn w:val="a"/>
    <w:link w:val="afb"/>
    <w:uiPriority w:val="99"/>
    <w:semiHidden/>
    <w:unhideWhenUsed/>
    <w:rsid w:val="00F41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F41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63_upr@rosreest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Ирина Лысенко</cp:lastModifiedBy>
  <cp:revision>49</cp:revision>
  <dcterms:created xsi:type="dcterms:W3CDTF">2025-04-09T05:40:00Z</dcterms:created>
  <dcterms:modified xsi:type="dcterms:W3CDTF">2025-09-30T06:24:00Z</dcterms:modified>
</cp:coreProperties>
</file>